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381"/>
        <w:gridCol w:w="28"/>
        <w:gridCol w:w="5783"/>
        <w:gridCol w:w="4962"/>
      </w:tblGrid>
      <w:tr w:rsidR="00273373" w:rsidRPr="00A73640" w:rsidTr="00273373">
        <w:trPr>
          <w:trHeight w:val="20"/>
          <w:tblHeader/>
        </w:trPr>
        <w:tc>
          <w:tcPr>
            <w:tcW w:w="710" w:type="dxa"/>
            <w:shd w:val="clear" w:color="auto" w:fill="A8D08D" w:themeFill="accent6" w:themeFillTint="99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A73640">
              <w:rPr>
                <w:rFonts w:ascii="Arial" w:hAnsi="Arial" w:cs="Arial"/>
                <w:b/>
                <w:sz w:val="19"/>
                <w:szCs w:val="19"/>
              </w:rPr>
              <w:t>S/№</w:t>
            </w:r>
          </w:p>
        </w:tc>
        <w:tc>
          <w:tcPr>
            <w:tcW w:w="2381" w:type="dxa"/>
            <w:shd w:val="clear" w:color="auto" w:fill="A8D08D" w:themeFill="accent6" w:themeFillTint="99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A73640">
              <w:rPr>
                <w:rFonts w:ascii="Arial" w:hAnsi="Arial" w:cs="Arial"/>
                <w:b/>
                <w:sz w:val="19"/>
                <w:szCs w:val="19"/>
              </w:rPr>
              <w:t xml:space="preserve">Names of participants </w:t>
            </w:r>
          </w:p>
        </w:tc>
        <w:tc>
          <w:tcPr>
            <w:tcW w:w="5811" w:type="dxa"/>
            <w:gridSpan w:val="2"/>
            <w:shd w:val="clear" w:color="auto" w:fill="A8D08D" w:themeFill="accent6" w:themeFillTint="99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A73640">
              <w:rPr>
                <w:rFonts w:ascii="Arial" w:hAnsi="Arial" w:cs="Arial"/>
                <w:b/>
                <w:sz w:val="19"/>
                <w:szCs w:val="19"/>
              </w:rPr>
              <w:t>Name of Organization</w:t>
            </w:r>
          </w:p>
        </w:tc>
        <w:tc>
          <w:tcPr>
            <w:tcW w:w="4962" w:type="dxa"/>
            <w:shd w:val="clear" w:color="auto" w:fill="A8D08D" w:themeFill="accent6" w:themeFillTint="99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A73640">
              <w:rPr>
                <w:rFonts w:ascii="Arial" w:hAnsi="Arial" w:cs="Arial"/>
                <w:b/>
                <w:sz w:val="19"/>
                <w:szCs w:val="19"/>
              </w:rPr>
              <w:t>Designation</w:t>
            </w:r>
          </w:p>
        </w:tc>
      </w:tr>
      <w:tr w:rsidR="00273373" w:rsidRPr="00A73640" w:rsidTr="00273373">
        <w:trPr>
          <w:trHeight w:val="20"/>
        </w:trPr>
        <w:tc>
          <w:tcPr>
            <w:tcW w:w="13864" w:type="dxa"/>
            <w:gridSpan w:val="5"/>
            <w:shd w:val="clear" w:color="auto" w:fill="FFE599" w:themeFill="accent4" w:themeFillTint="66"/>
          </w:tcPr>
          <w:p w:rsidR="00273373" w:rsidRPr="00A73640" w:rsidRDefault="00273373" w:rsidP="009F6564">
            <w:pPr>
              <w:pStyle w:val="Heading3"/>
              <w:outlineLvl w:val="2"/>
              <w:rPr>
                <w:sz w:val="19"/>
                <w:szCs w:val="19"/>
                <w:lang w:val="en-US"/>
              </w:rPr>
            </w:pPr>
            <w:r w:rsidRPr="00A73640">
              <w:rPr>
                <w:sz w:val="19"/>
                <w:szCs w:val="19"/>
                <w:lang w:val="en-US"/>
              </w:rPr>
              <w:t>India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Abdul Aziz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Centre for the Study of Social Exclusion and Inclusive Policy, National Law School of India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Chair Professor, Chair on Religious Minorities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Abha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Rao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School of Social Sciences, National Institute of Advanced Studies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Assistant Professor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Adithya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Pradyumna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Society for Community Health Awareness Research and Action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Co-Convenor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Aditi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Surie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Indian Institute for Human Settlements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Senior Associate (Academics and Research)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Alfred Raju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Society for Community Health Awareness Research and Action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Research and Training Associate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Antara Rai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Chowdhuri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Indian Institute for Human Settlements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Assistant (Academics and Research)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Anushree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Deb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Indian Institute for Human Settlements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Senior Associate (Academics and Research)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Arima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Mishra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Azim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Premaji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Associate Professor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Augustine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Kaunds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Society for Peoples' Action and Development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President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C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MadeGowda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Zilla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Budakattu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Soligara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Abhivruddhi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Sangha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President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Chandrika P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Selco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Consultant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Chandrika Shetty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Grassroots Research and Advocacy Movement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Senior Research Associate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Geetha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B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Patil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Department of Women and Child Development, Government of Karnataka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Women and Child Development Officer, Bangalore (U) district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pacing w:val="1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Karthik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Kumar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Rathod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Intern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Kathyayini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Chamaraj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CIVIC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Executive Trustee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Kruthika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Centre for Law and Policy Research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Associate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Manoj Kumar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Pati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Karnataka Health Promotion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Manager Quality Improvement and Quality of Life (MNCH &amp; NCD)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Mathew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Idiculla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Centre for Law and Policy Research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Associate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Maya Annie Elias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Selco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Consultant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Mohan 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Accounts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Neethi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Rao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Imperial College London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Health Policy Consultant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Nilanjan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Bhor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Azim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Premaji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Project Coordinator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Pragati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Hebbar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Faculty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Prashanth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NS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Assistant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Praveen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Aivalli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Research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Rachita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Misra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Selco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Program Manager (urban communities)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Rajeev BR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Society for Community Health Awareness Research and Action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Research Assistant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Rashmi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Ramesh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Administrator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Sham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Kashyap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Grassroots Research and Advocacy Movement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Head (Research)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SJ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Chander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MAYA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Consultant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Sudha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Chandrashekar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Suvarna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Arogya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Suraksha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Director (Medical Management)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Sudha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Independent Consultant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Independent Consultant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Thriveni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BS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Sarvagna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Health Care Institute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Tirumala Rao CV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Dept. of Education; Verve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Ex. Director, Department of Education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Upendra Bhojani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Assistant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V. Sounder Raj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Department of Social Welfare, Government of Karnataka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Joint Director (SCSP)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Vijayashree</w:t>
            </w:r>
            <w:proofErr w:type="spellEnd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Yellappa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Institute of Public Health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pStyle w:val="NoSpacing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A73640">
              <w:rPr>
                <w:rFonts w:ascii="Arial" w:eastAsia="Times New Roman" w:hAnsi="Arial" w:cs="Arial"/>
                <w:color w:val="000000"/>
                <w:sz w:val="19"/>
                <w:szCs w:val="19"/>
                <w:lang w:val="en-IN"/>
              </w:rPr>
              <w:t>Faculty</w:t>
            </w:r>
          </w:p>
        </w:tc>
      </w:tr>
      <w:tr w:rsidR="00273373" w:rsidRPr="00A73640" w:rsidTr="00273373">
        <w:trPr>
          <w:trHeight w:val="20"/>
        </w:trPr>
        <w:tc>
          <w:tcPr>
            <w:tcW w:w="13864" w:type="dxa"/>
            <w:gridSpan w:val="5"/>
            <w:shd w:val="clear" w:color="auto" w:fill="FFE599" w:themeFill="accent4" w:themeFillTint="66"/>
          </w:tcPr>
          <w:p w:rsidR="00273373" w:rsidRPr="00A73640" w:rsidRDefault="00273373" w:rsidP="009F6564">
            <w:pPr>
              <w:pStyle w:val="Heading3"/>
              <w:outlineLvl w:val="2"/>
              <w:rPr>
                <w:sz w:val="19"/>
                <w:szCs w:val="19"/>
                <w:lang w:val="en-US"/>
              </w:rPr>
            </w:pPr>
            <w:r w:rsidRPr="00A73640">
              <w:rPr>
                <w:sz w:val="19"/>
                <w:szCs w:val="19"/>
                <w:lang w:val="en-US"/>
              </w:rPr>
              <w:t>Kenya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Betty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Kiptum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Kenya Property Developers Association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Boniface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Ngugi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National Treasury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Christine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Kwuwa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NCCG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David J.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Siguai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Kenya Land Alliance (KLA)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Ellen. A.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Otieno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Moe-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Dsne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Goretty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Onendi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Medical Doctor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Grace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Ojiayo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NCCG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Humphrey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Otieno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Sni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/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Nccg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Japheth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Oluoch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Kutoka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Network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John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Chege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Nairobi Water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Julian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Rowa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PhD Student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Kamukam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Ettyang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Pamoja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Maryanne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Mbogo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Kenya Property Developer's Association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Odende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Lumumba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Kenya Land Alliance (KLA)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Raphael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Indimuli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Ids,Uon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Simon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Njoroge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Uon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-Ids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Sr. Gisele </w:t>
            </w: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Mashauri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Pamoja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i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Steve Ouma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Pamoja</w:t>
            </w:r>
            <w:proofErr w:type="spellEnd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 xml:space="preserve">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Winnie Mitullah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19"/>
                <w:szCs w:val="19"/>
              </w:rPr>
            </w:pPr>
            <w:proofErr w:type="spellStart"/>
            <w:r w:rsidRPr="00A73640">
              <w:rPr>
                <w:rFonts w:ascii="Arial" w:eastAsia="Times New Roman" w:hAnsi="Arial"/>
                <w:color w:val="000000"/>
                <w:sz w:val="19"/>
                <w:szCs w:val="19"/>
              </w:rPr>
              <w:t>Ids,Uon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u w:val="single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13864" w:type="dxa"/>
            <w:gridSpan w:val="5"/>
            <w:shd w:val="clear" w:color="auto" w:fill="FFE599" w:themeFill="accent4" w:themeFillTint="66"/>
          </w:tcPr>
          <w:p w:rsidR="00273373" w:rsidRPr="00A73640" w:rsidRDefault="00273373" w:rsidP="009F6564">
            <w:pPr>
              <w:pStyle w:val="Heading3"/>
              <w:outlineLvl w:val="2"/>
              <w:rPr>
                <w:sz w:val="19"/>
                <w:szCs w:val="19"/>
                <w:lang w:val="en-US"/>
              </w:rPr>
            </w:pPr>
            <w:r w:rsidRPr="00A73640">
              <w:rPr>
                <w:sz w:val="19"/>
                <w:szCs w:val="19"/>
                <w:lang w:val="en-US"/>
              </w:rPr>
              <w:t>Nigeria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Odii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Aloysius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Ugwueze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Michael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Ekeroka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Ambrose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CAPIO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Executive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Agwu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Prince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Enahoro, Michael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Excellent world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ED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Ogwezi, Joyce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323EFC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D</w:t>
            </w:r>
            <w:r>
              <w:rPr>
                <w:rFonts w:ascii="Arial" w:hAnsi="Arial"/>
                <w:sz w:val="19"/>
                <w:szCs w:val="19"/>
              </w:rPr>
              <w:t>elta Statue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Emmunemu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Benedict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Ibadan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Ezeani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Dympna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Happy Home Foundation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Chairperson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Agbawodikezu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P.Uju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Eneh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Calistus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Enugu North LGA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HOD/Health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NoSpacing"/>
              <w:numPr>
                <w:ilvl w:val="0"/>
                <w:numId w:val="8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Adeleye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Maryam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Maradel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organization for Muslim women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Ekete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Maurice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Office of the Sec Enugu State Government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Permanent secretary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Ogbuabor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Daniel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Enugu State House of Assembly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Legislator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Ossai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>, Emmanuel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Okolo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Nwanneka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LIFT 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Executive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Okeke, Chinyere</w:t>
            </w:r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Dept. of public health UNN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Onyedinma</w:t>
            </w:r>
            <w:proofErr w:type="spellEnd"/>
            <w:r w:rsidRPr="009F6564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Chioma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Dept. community medicine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Community Physician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Ezeilo</w:t>
            </w:r>
            <w:proofErr w:type="spellEnd"/>
            <w:r w:rsidRPr="009F6564">
              <w:rPr>
                <w:rFonts w:ascii="Arial" w:hAnsi="Arial"/>
                <w:sz w:val="19"/>
                <w:szCs w:val="19"/>
              </w:rPr>
              <w:t>, Joy</w:t>
            </w:r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WACOL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Executive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 xml:space="preserve">Uzochukwu, </w:t>
            </w: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Chioma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 xml:space="preserve">University of </w:t>
            </w: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Nsukka</w:t>
            </w:r>
            <w:proofErr w:type="spellEnd"/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Student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Ibeh</w:t>
            </w:r>
            <w:proofErr w:type="spellEnd"/>
            <w:r w:rsidRPr="009F6564">
              <w:rPr>
                <w:rFonts w:ascii="Arial" w:hAnsi="Arial"/>
                <w:sz w:val="19"/>
                <w:szCs w:val="19"/>
              </w:rPr>
              <w:t>, Gloria</w:t>
            </w:r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LIFT SAXUN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 xml:space="preserve">Executive </w:t>
            </w: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Asistant</w:t>
            </w:r>
            <w:proofErr w:type="spellEnd"/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Enebeli</w:t>
            </w:r>
            <w:proofErr w:type="spellEnd"/>
            <w:r w:rsidRPr="009F6564">
              <w:rPr>
                <w:rFonts w:ascii="Arial" w:hAnsi="Arial"/>
                <w:sz w:val="19"/>
                <w:szCs w:val="19"/>
              </w:rPr>
              <w:t xml:space="preserve">, </w:t>
            </w: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Ikechukwu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MLA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Teacher/driver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Uzochukwu, Benjamin</w:t>
            </w:r>
          </w:p>
        </w:tc>
        <w:tc>
          <w:tcPr>
            <w:tcW w:w="5811" w:type="dxa"/>
            <w:gridSpan w:val="2"/>
          </w:tcPr>
          <w:p w:rsidR="00273373" w:rsidRPr="009F6564" w:rsidRDefault="00273373" w:rsidP="00CD429F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>niversity of Nigeria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 xml:space="preserve">Professor 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proofErr w:type="spellStart"/>
            <w:r w:rsidRPr="009F6564">
              <w:rPr>
                <w:rFonts w:ascii="Arial" w:hAnsi="Arial"/>
                <w:sz w:val="19"/>
                <w:szCs w:val="19"/>
              </w:rPr>
              <w:t>Akpakpan</w:t>
            </w:r>
            <w:proofErr w:type="spellEnd"/>
            <w:r w:rsidRPr="009F6564">
              <w:rPr>
                <w:rFonts w:ascii="Arial" w:hAnsi="Arial"/>
                <w:sz w:val="19"/>
                <w:szCs w:val="19"/>
              </w:rPr>
              <w:t>, Isaac</w:t>
            </w:r>
          </w:p>
        </w:tc>
        <w:tc>
          <w:tcPr>
            <w:tcW w:w="5811" w:type="dxa"/>
            <w:gridSpan w:val="2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Ibibio Union Enugu</w:t>
            </w:r>
          </w:p>
        </w:tc>
        <w:tc>
          <w:tcPr>
            <w:tcW w:w="4962" w:type="dxa"/>
          </w:tcPr>
          <w:p w:rsidR="00273373" w:rsidRPr="009F6564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 w:rsidRPr="009F6564">
              <w:rPr>
                <w:rFonts w:ascii="Arial" w:hAnsi="Arial"/>
                <w:sz w:val="19"/>
                <w:szCs w:val="19"/>
              </w:rPr>
              <w:t>President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Okwudili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Federal Ministry of Health Nigeria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TayoErinle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TabithCumi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Mrs. Joy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WRAPA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Mrs. Amina Ibrahim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National Refugee Commission, Abuja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Hon. Stella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Ngwu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National Assembly, Abuja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Chairman, House Committee on Women, House of Representatives </w:t>
            </w:r>
          </w:p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SaniAwolu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Abuja Municipal AC Federal Capital Territory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RikiyaSarki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YautaTanko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SadiyaBala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Anita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Dikko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Grace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Danjuma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HajaraGombo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Zainab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Musa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Blessing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Maryam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Tanko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TaladuTanko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Solomon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YangaBabangida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Amos Solomon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Muhammad Ahmad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Nas'ru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Sa'adatuSarki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AdamuSarki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LucaliBako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Karmo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-Sabo Community AMAC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AlhajiUmaru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Ibrahim 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Yunisa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Mohammed 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IliyasuWaziri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JibrinIdris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Abubajar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Jami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SalihuIdrisIman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AdamuIsaah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Ibrahim Sani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Mallam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Shuaib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Mamman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Angwa-Dio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Gwagwalada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Area Council F.C.T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Mr. Musa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Salihu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National Human Rights Commission Abuja 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Mrs. Halima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Oyedele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National Human Rights Commission Abuja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Laurette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Okolo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E-WAY Abuja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Ngozi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Uchechukwu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Jahi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AMAC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Mary Jacob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Jahi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Abuja Municipal Area Council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Rita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Ehidiamon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Jahi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AMAC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OdohChizoma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Jahi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AMAC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Blessing Richard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Jahi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Community AMAC</w:t>
            </w:r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anonymous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IDP Camp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Kuchingoro</w:t>
            </w:r>
            <w:proofErr w:type="spellEnd"/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IDP Women Leader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anonymous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IDP Camp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Kuchingoro</w:t>
            </w:r>
            <w:proofErr w:type="spellEnd"/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IDPWomen</w:t>
            </w:r>
            <w:proofErr w:type="spellEnd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Coordinator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anonymous</w:t>
            </w:r>
          </w:p>
        </w:tc>
        <w:tc>
          <w:tcPr>
            <w:tcW w:w="5811" w:type="dxa"/>
            <w:gridSpan w:val="2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IDP Camp </w:t>
            </w:r>
            <w:proofErr w:type="spellStart"/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Kuchingoro</w:t>
            </w:r>
            <w:proofErr w:type="spellEnd"/>
          </w:p>
        </w:tc>
        <w:tc>
          <w:tcPr>
            <w:tcW w:w="4962" w:type="dxa"/>
          </w:tcPr>
          <w:p w:rsidR="00273373" w:rsidRPr="00273373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273373">
              <w:rPr>
                <w:rFonts w:ascii="Arial" w:eastAsia="Times New Roman" w:hAnsi="Arial"/>
                <w:color w:val="000000"/>
                <w:sz w:val="20"/>
                <w:szCs w:val="20"/>
              </w:rPr>
              <w:t>IDP Chairman</w:t>
            </w:r>
          </w:p>
        </w:tc>
      </w:tr>
      <w:tr w:rsidR="00273373" w:rsidRPr="00A73640" w:rsidTr="00273373">
        <w:trPr>
          <w:trHeight w:val="20"/>
        </w:trPr>
        <w:tc>
          <w:tcPr>
            <w:tcW w:w="13864" w:type="dxa"/>
            <w:gridSpan w:val="5"/>
            <w:shd w:val="clear" w:color="auto" w:fill="FFE599" w:themeFill="accent4" w:themeFillTint="66"/>
          </w:tcPr>
          <w:p w:rsidR="00273373" w:rsidRPr="00A73640" w:rsidRDefault="00273373" w:rsidP="009F6564">
            <w:pPr>
              <w:pStyle w:val="Heading3"/>
              <w:outlineLvl w:val="2"/>
              <w:rPr>
                <w:sz w:val="19"/>
                <w:szCs w:val="19"/>
                <w:lang w:val="en-US"/>
              </w:rPr>
            </w:pPr>
            <w:r w:rsidRPr="00A73640">
              <w:rPr>
                <w:sz w:val="19"/>
                <w:szCs w:val="19"/>
                <w:lang w:val="en-US"/>
              </w:rPr>
              <w:t>United Kingdom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Penny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Abson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West Yorkshire Police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Unity Project,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WYfI</w:t>
            </w:r>
            <w:proofErr w:type="spellEnd"/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Shahab Adris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NGO - MEND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Gabriella 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Alberti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Business School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 in Work and Employment Relations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Parveen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Ali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School of Nursing &amp; Midwifery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Lauren Avery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  <w:r>
              <w:rPr>
                <w:rFonts w:ascii="Arial" w:hAnsi="Arial"/>
                <w:sz w:val="19"/>
                <w:szCs w:val="19"/>
              </w:rPr>
              <w:t>Interdisciplinary Global Development Centre, University of York,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  <w:r>
              <w:rPr>
                <w:rFonts w:ascii="Arial" w:hAnsi="Arial"/>
                <w:sz w:val="19"/>
                <w:szCs w:val="19"/>
              </w:rPr>
              <w:t>Research/Partnerships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Caroline Bamford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Public Service Leeds &amp; York Partnership (NHS) Foundation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Jeroen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Bastiaanssen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Institute of Transport Studies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PhD Research Student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Arpita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Bhattacharjee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Business School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Research Fellow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Christy Braham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Sheffield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Shenaz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Bunglawala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NGO - MEND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Lynne  Carter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Public Service SY CLAHRC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eastAsiaTheme="minorEastAsia" w:hAnsi="Arial"/>
                <w:sz w:val="19"/>
                <w:szCs w:val="19"/>
                <w:lang w:eastAsia="zh-CN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Equality and Diversity Manager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Tom  Chigbo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NGO - Citizens UK,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Harriet Childs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Domestic Violence Project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Nicola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Cresswell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Barnsley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Equality and Inclusion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Salvo Di Martino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Beckett University, Faculty of Health and Social Sciences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Research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Assisstant</w:t>
            </w:r>
            <w:proofErr w:type="spellEnd"/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Amjad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Ditta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West Yorkshire Police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Naila Dracup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Faculty of Medicine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Information 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Caroline Dyer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University of Leeds, Centre for Global Development 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Professor of Education and International Development (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INTALInC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Network Rep)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Gary Dymski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Bassey  Ebenso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Jhardine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Farrell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Senior Consultant, Learning Improvement team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Aliya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Fazil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 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Doula Project, Bradford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2060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 </w:t>
            </w:r>
            <w:r>
              <w:rPr>
                <w:rFonts w:ascii="Arial" w:hAnsi="Arial"/>
                <w:color w:val="000000"/>
                <w:sz w:val="19"/>
                <w:szCs w:val="19"/>
              </w:rPr>
              <w:t>Coordinator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Sally Foster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Beckett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Senior Lecturer in Sociology 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Phil  Gleeson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NGO - Touchstone 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TBC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Alvaro  Guzman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Leeds, Institute for Transport Studies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PhD Research Student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Arfan Hanif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Touchstone 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Operations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Ahmed Hankir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  <w:r>
              <w:rPr>
                <w:rFonts w:ascii="Arial" w:hAnsi="Arial"/>
                <w:sz w:val="19"/>
                <w:szCs w:val="19"/>
              </w:rPr>
              <w:t>MEND/Leeds Teaching Hospitals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Ant Hanlon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Leeds Irish Health &amp; Homes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Chief Executive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Helen Hanna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Trinity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 and International Lead (ICE-CYPF)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Helen Jones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York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Research Impact Manager, Arts and Humanities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Saffron  Karlsen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Bristol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Sarfraz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Khan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Resources - Financial Management (Adult Social Care)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Caprice Lantz-Deaton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Bradford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Lecturer, Division of Psychology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Sayed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Loonat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Public Service - LTHT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Deputy PCPI Manager, Patient Experience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Bereket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Loul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Touchstone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Community Health Development Manager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Alison Lowe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Chief Executive of Touchstone 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Karen Lucas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Institute for Transport Studies, 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Professor of Transport and Social Analysis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Ayad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Mahoon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  <w:r>
              <w:rPr>
                <w:rFonts w:ascii="Arial" w:hAnsi="Arial"/>
                <w:sz w:val="19"/>
                <w:szCs w:val="19"/>
              </w:rPr>
              <w:t>Leeds Muslim Youth Group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 </w:t>
            </w:r>
            <w:r>
              <w:rPr>
                <w:rFonts w:ascii="Arial" w:hAnsi="Arial"/>
                <w:sz w:val="19"/>
                <w:szCs w:val="19"/>
              </w:rPr>
              <w:t>Member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Faye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McAnulla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CITIES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Research and Innovation Development Manager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Ghazala Mir 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Principal 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Lubena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 Mirza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Research at Bradford Teaching Hospitals, NHS Trust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Elderly Care 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Tolib Mirzoev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Caroline Mullen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Leeds- Institute of Transport Studies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Senior Research Fellow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Haleema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Nazir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Project Support Officer,  Resources &amp; Housing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 xml:space="preserve">Sarah 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Njeri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Trinity University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Supporting LTU Research Strategy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Deen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Mohammed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Noori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Arakan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Rohingya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Organisation UK (AROUK)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Co-ordinator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Sabiha  Patel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Equality Unit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Equality and Inclusion Manager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Julie Peyton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Domestic Violence Project Officer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Mohammed Rafique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Public service/policy Leeds City Council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Executive Member for Employment, Enterprise and Opportunity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Adam Ranson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Leeds DEC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Projects Coordinator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Craig Robertson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 - School of Media and Communication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MA Tutor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Harvinder Saimbhi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>
              <w:rPr>
                <w:rFonts w:ascii="Arial" w:hAnsi="Arial"/>
                <w:sz w:val="19"/>
                <w:szCs w:val="19"/>
              </w:rPr>
              <w:t>Leeds City Council</w:t>
            </w:r>
          </w:p>
        </w:tc>
        <w:tc>
          <w:tcPr>
            <w:tcW w:w="4962" w:type="dxa"/>
          </w:tcPr>
          <w:p w:rsidR="00273373" w:rsidRPr="00C362F2" w:rsidRDefault="00273373" w:rsidP="009F6564">
            <w:pPr>
              <w:spacing w:before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C362F2">
              <w:rPr>
                <w:rFonts w:asciiTheme="minorBidi" w:hAnsiTheme="minorBidi" w:cstheme="minorBidi"/>
                <w:sz w:val="18"/>
                <w:szCs w:val="18"/>
              </w:rPr>
              <w:t> </w:t>
            </w:r>
            <w:r w:rsidRPr="00C362F2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>Head of Operational Delivery – ASB, Hate Crime &amp; Security Services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Sarah  Salway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Sheffield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Professor of Public Health, Health Equity and Inclusion Research Group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Alan Simson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Leeds Beckett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Professor of Landscape Architecture and Urban Forestry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Iyiola Solanke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Professor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Paul Timms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Institu</w:t>
            </w:r>
            <w:r w:rsidR="00270864">
              <w:rPr>
                <w:rFonts w:ascii="Arial" w:hAnsi="Arial"/>
                <w:sz w:val="19"/>
                <w:szCs w:val="19"/>
              </w:rPr>
              <w:t>t</w:t>
            </w:r>
            <w:r w:rsidRPr="00A73640">
              <w:rPr>
                <w:rFonts w:ascii="Arial" w:hAnsi="Arial"/>
                <w:sz w:val="19"/>
                <w:szCs w:val="19"/>
              </w:rPr>
              <w:t>e for Transport Studies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Andrew Wallace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Academic Fellow in Urban Sociology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Chris Warrington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Head of Public Support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proofErr w:type="spellStart"/>
            <w:r w:rsidRPr="00A73640">
              <w:rPr>
                <w:rFonts w:ascii="Arial" w:hAnsi="Arial"/>
                <w:sz w:val="19"/>
                <w:szCs w:val="19"/>
              </w:rPr>
              <w:t>Sahil</w:t>
            </w:r>
            <w:proofErr w:type="spellEnd"/>
            <w:r w:rsidRPr="00A73640">
              <w:rPr>
                <w:rFonts w:ascii="Arial" w:hAnsi="Arial"/>
                <w:sz w:val="19"/>
                <w:szCs w:val="19"/>
              </w:rPr>
              <w:t xml:space="preserve"> Warsi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Co-Investigator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Michael  Wilson</w:t>
            </w:r>
          </w:p>
        </w:tc>
        <w:tc>
          <w:tcPr>
            <w:tcW w:w="5811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University of Leeds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eastAsia="en-GB"/>
              </w:rPr>
            </w:pPr>
            <w:r w:rsidRPr="00A73640">
              <w:rPr>
                <w:rFonts w:ascii="Arial" w:hAnsi="Arial"/>
                <w:sz w:val="19"/>
                <w:szCs w:val="19"/>
              </w:rPr>
              <w:t>Programme Leader for International Educational Management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A73640" w:rsidRDefault="00273373" w:rsidP="009F6564">
            <w:pPr>
              <w:spacing w:before="0" w:line="240" w:lineRule="auto"/>
              <w:ind w:left="33"/>
              <w:rPr>
                <w:rFonts w:ascii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Waqas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Tufail</w:t>
            </w:r>
            <w:proofErr w:type="spellEnd"/>
          </w:p>
        </w:tc>
        <w:tc>
          <w:tcPr>
            <w:tcW w:w="5811" w:type="dxa"/>
            <w:gridSpan w:val="2"/>
          </w:tcPr>
          <w:p w:rsidR="00273373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Leeds Metropolitan University</w:t>
            </w:r>
          </w:p>
        </w:tc>
        <w:tc>
          <w:tcPr>
            <w:tcW w:w="4962" w:type="dxa"/>
          </w:tcPr>
          <w:p w:rsidR="00273373" w:rsidRPr="00A73640" w:rsidRDefault="00273373" w:rsidP="00D86DC0">
            <w:pPr>
              <w:spacing w:before="0" w:line="24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Lectur</w:t>
            </w:r>
            <w:r w:rsidR="00D86DC0">
              <w:rPr>
                <w:rFonts w:ascii="Arial" w:hAnsi="Arial"/>
                <w:sz w:val="19"/>
                <w:szCs w:val="19"/>
              </w:rPr>
              <w:t>er</w:t>
            </w:r>
            <w:r>
              <w:rPr>
                <w:rFonts w:ascii="Arial" w:hAnsi="Arial"/>
                <w:sz w:val="19"/>
                <w:szCs w:val="19"/>
              </w:rPr>
              <w:t xml:space="preserve"> in Criminology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eastAsiaTheme="minorHAnsi" w:hAnsi="Arial"/>
                <w:sz w:val="20"/>
                <w:szCs w:val="20"/>
              </w:rPr>
            </w:pP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Ijlal</w:t>
            </w:r>
            <w:proofErr w:type="spellEnd"/>
            <w:r w:rsidRPr="007B2132">
              <w:rPr>
                <w:rFonts w:ascii="Arial" w:hAnsi="Arial"/>
                <w:sz w:val="20"/>
                <w:szCs w:val="20"/>
              </w:rPr>
              <w:t xml:space="preserve"> Naqvi</w:t>
            </w:r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eastAsiaTheme="minorHAnsi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Singapore Management University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 xml:space="preserve">Derek </w:t>
            </w: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Ruez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Tampere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 xml:space="preserve">Leanne </w:t>
            </w: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Serbulo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Portland State University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Shruti</w:t>
            </w:r>
            <w:proofErr w:type="spellEnd"/>
            <w:r w:rsidRPr="007B213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Vispute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Leeds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Sarah Sutherland</w:t>
            </w:r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Leeds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 xml:space="preserve">Farhan </w:t>
            </w: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Samanani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Cambridge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Sarah Ward</w:t>
            </w:r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Leeds</w:t>
            </w:r>
          </w:p>
        </w:tc>
        <w:tc>
          <w:tcPr>
            <w:tcW w:w="4962" w:type="dxa"/>
          </w:tcPr>
          <w:p w:rsidR="00273373" w:rsidRPr="007B2132" w:rsidRDefault="00270864" w:rsidP="00270864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Equality Policy Unit</w:t>
            </w:r>
            <w:bookmarkStart w:id="0" w:name="_GoBack"/>
            <w:bookmarkEnd w:id="0"/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Sabiha Patel</w:t>
            </w:r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Leeds</w:t>
            </w:r>
          </w:p>
        </w:tc>
        <w:tc>
          <w:tcPr>
            <w:tcW w:w="4962" w:type="dxa"/>
          </w:tcPr>
          <w:p w:rsidR="00273373" w:rsidRPr="007B2132" w:rsidRDefault="00270864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Head of Equality Policy Unit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Eman</w:t>
            </w:r>
            <w:proofErr w:type="spellEnd"/>
            <w:r w:rsidRPr="007B213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Zied</w:t>
            </w:r>
            <w:proofErr w:type="spellEnd"/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Northumbria University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7B2132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7B2132">
              <w:rPr>
                <w:rFonts w:ascii="Arial" w:hAnsi="Arial"/>
                <w:sz w:val="20"/>
                <w:szCs w:val="20"/>
              </w:rPr>
              <w:t>Jeni</w:t>
            </w:r>
            <w:proofErr w:type="spellEnd"/>
            <w:r w:rsidRPr="007B2132">
              <w:rPr>
                <w:rFonts w:ascii="Arial" w:hAnsi="Arial"/>
                <w:sz w:val="20"/>
                <w:szCs w:val="20"/>
              </w:rPr>
              <w:t xml:space="preserve"> Vine</w:t>
            </w:r>
          </w:p>
        </w:tc>
        <w:tc>
          <w:tcPr>
            <w:tcW w:w="5811" w:type="dxa"/>
            <w:gridSpan w:val="2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  <w:r w:rsidRPr="007B2132">
              <w:rPr>
                <w:rFonts w:ascii="Arial" w:hAnsi="Arial"/>
                <w:sz w:val="20"/>
                <w:szCs w:val="20"/>
              </w:rPr>
              <w:t>University of Sheffield</w:t>
            </w:r>
          </w:p>
        </w:tc>
        <w:tc>
          <w:tcPr>
            <w:tcW w:w="4962" w:type="dxa"/>
          </w:tcPr>
          <w:p w:rsidR="00273373" w:rsidRPr="007B2132" w:rsidRDefault="00273373" w:rsidP="007B2132">
            <w:pPr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86DC0" w:rsidRPr="00A73640" w:rsidTr="003A582C">
        <w:trPr>
          <w:trHeight w:val="20"/>
        </w:trPr>
        <w:tc>
          <w:tcPr>
            <w:tcW w:w="13864" w:type="dxa"/>
            <w:gridSpan w:val="5"/>
          </w:tcPr>
          <w:p w:rsidR="00D86DC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EXPERT CONSULTANTS ON FUTURE RESEARCH AGENDA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Mubasysyir Hasanbasri, 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Universitas</w:t>
            </w:r>
            <w:proofErr w:type="spellEnd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Gadjah</w:t>
            </w:r>
            <w:proofErr w:type="spellEnd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Mada</w:t>
            </w:r>
            <w:proofErr w:type="spellEnd"/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, Indonesia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Senior Researcher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pStyle w:val="xmsonormal"/>
              <w:rPr>
                <w:rFonts w:asciiTheme="minorBidi" w:hAnsiTheme="minorBidi" w:cstheme="minorBidi"/>
                <w:sz w:val="20"/>
                <w:szCs w:val="20"/>
                <w:lang w:val="en-ZA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  <w:lang w:val="en-ZA"/>
              </w:rPr>
              <w:t>Katharine Hall</w:t>
            </w:r>
          </w:p>
          <w:p w:rsidR="00D86DC0" w:rsidRPr="00697730" w:rsidRDefault="00D86DC0" w:rsidP="00D86DC0">
            <w:pPr>
              <w:pStyle w:val="xmsonormal"/>
              <w:rPr>
                <w:rFonts w:asciiTheme="minorBidi" w:hAnsiTheme="minorBidi" w:cstheme="minorBidi"/>
                <w:sz w:val="20"/>
                <w:szCs w:val="20"/>
                <w:highlight w:val="yellow"/>
                <w:lang w:val="en-ZA"/>
              </w:rPr>
            </w:pP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pStyle w:val="xmsonormal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  <w:lang w:val="en-ZA"/>
              </w:rPr>
              <w:t xml:space="preserve">University of Cape Town, </w:t>
            </w:r>
            <w:r w:rsidRPr="00697730">
              <w:rPr>
                <w:rFonts w:asciiTheme="minorBidi" w:hAnsiTheme="minorBidi" w:cstheme="minorBidi"/>
                <w:sz w:val="20"/>
                <w:szCs w:val="20"/>
              </w:rPr>
              <w:t>South Africa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color w:val="333333"/>
                <w:sz w:val="20"/>
                <w:szCs w:val="20"/>
                <w:lang w:val="en"/>
              </w:rPr>
              <w:t>Child Poverty Programme Lead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697730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Jill Jones</w:t>
            </w:r>
          </w:p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697730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Medical Research Council</w:t>
            </w:r>
          </w:p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</w:pPr>
            <w:r w:rsidRPr="00697730">
              <w:rPr>
                <w:rFonts w:asciiTheme="minorBidi" w:hAnsiTheme="minorBidi" w:cstheme="minorBidi"/>
                <w:color w:val="000000"/>
                <w:sz w:val="20"/>
                <w:szCs w:val="20"/>
                <w:lang w:eastAsia="en-GB"/>
              </w:rPr>
              <w:t>Head of Global Health Strategy</w:t>
            </w:r>
          </w:p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Tim Ensor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Nuffield Institute for Global Health and Development, University of Leeds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Professor of International Health Economics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 xml:space="preserve">Roger Few 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71CC7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School of International </w:t>
            </w:r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Development, University of East Anglia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71CC7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Professorial </w:t>
            </w:r>
            <w:r w:rsidRPr="00697730">
              <w:rPr>
                <w:rFonts w:asciiTheme="minorBidi" w:eastAsiaTheme="minorHAnsi" w:hAnsiTheme="minorBidi" w:cstheme="minorBidi"/>
                <w:sz w:val="20"/>
                <w:szCs w:val="20"/>
              </w:rPr>
              <w:t>Research</w:t>
            </w:r>
            <w:r w:rsidRPr="00071CC7">
              <w:rPr>
                <w:rFonts w:asciiTheme="minorBidi" w:eastAsiaTheme="minorHAnsi" w:hAnsiTheme="minorBidi" w:cstheme="minorBidi"/>
                <w:sz w:val="20"/>
                <w:szCs w:val="20"/>
              </w:rPr>
              <w:t xml:space="preserve"> Fellow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Polly Wilding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  <w:lang w:val="en-US"/>
              </w:rPr>
              <w:t>School of Politics &amp; International Studies (POLIS)</w:t>
            </w:r>
            <w:r w:rsidRPr="00697730">
              <w:rPr>
                <w:rFonts w:asciiTheme="minorBidi" w:hAnsiTheme="minorBidi" w:cstheme="minorBidi"/>
                <w:sz w:val="20"/>
                <w:szCs w:val="20"/>
              </w:rPr>
              <w:t> 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</w:rPr>
            </w:pPr>
            <w:r w:rsidRPr="00697730">
              <w:rPr>
                <w:rFonts w:asciiTheme="minorBidi" w:hAnsiTheme="minorBidi" w:cstheme="minorBidi"/>
                <w:lang w:val="en-US"/>
              </w:rPr>
              <w:t>Discovery Theme Leader: Power and Conflict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Joanne Hughes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Queen’s University Belfast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697730">
              <w:rPr>
                <w:rFonts w:asciiTheme="minorBidi" w:hAnsiTheme="minorBidi" w:cstheme="minorBidi"/>
                <w:sz w:val="20"/>
                <w:szCs w:val="20"/>
              </w:rPr>
              <w:t>Professor /UNESCO Chair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r w:rsidRPr="00697730">
              <w:rPr>
                <w:rFonts w:asciiTheme="minorBidi" w:hAnsiTheme="minorBidi" w:cstheme="minorBidi"/>
                <w:sz w:val="20"/>
                <w:szCs w:val="20"/>
              </w:rPr>
              <w:t>Director of the Centre for Shared Education</w:t>
            </w:r>
          </w:p>
        </w:tc>
      </w:tr>
      <w:tr w:rsidR="00D86DC0" w:rsidRPr="00A73640" w:rsidTr="00273373">
        <w:trPr>
          <w:trHeight w:val="20"/>
        </w:trPr>
        <w:tc>
          <w:tcPr>
            <w:tcW w:w="710" w:type="dxa"/>
          </w:tcPr>
          <w:p w:rsidR="00D86DC0" w:rsidRPr="00A73640" w:rsidRDefault="00D86DC0" w:rsidP="00D86DC0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697730">
              <w:rPr>
                <w:rFonts w:asciiTheme="minorBidi" w:hAnsiTheme="minorBidi" w:cstheme="minorBidi"/>
                <w:sz w:val="18"/>
                <w:szCs w:val="18"/>
              </w:rPr>
              <w:t xml:space="preserve">Jonathan Pickles </w:t>
            </w:r>
          </w:p>
        </w:tc>
        <w:tc>
          <w:tcPr>
            <w:tcW w:w="5811" w:type="dxa"/>
            <w:gridSpan w:val="2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697730">
              <w:rPr>
                <w:rFonts w:asciiTheme="minorBidi" w:hAnsiTheme="minorBidi" w:cstheme="minorBidi"/>
                <w:sz w:val="18"/>
                <w:szCs w:val="18"/>
              </w:rPr>
              <w:t>West Yorkshire Police Force</w:t>
            </w:r>
          </w:p>
        </w:tc>
        <w:tc>
          <w:tcPr>
            <w:tcW w:w="4962" w:type="dxa"/>
          </w:tcPr>
          <w:p w:rsidR="00D86DC0" w:rsidRPr="00697730" w:rsidRDefault="00D86DC0" w:rsidP="00D86DC0">
            <w:pPr>
              <w:spacing w:before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697730">
              <w:rPr>
                <w:rFonts w:asciiTheme="minorBidi" w:hAnsiTheme="minorBidi" w:cstheme="minorBidi"/>
                <w:sz w:val="18"/>
                <w:szCs w:val="18"/>
              </w:rPr>
              <w:t>Regional PREVENT Lead</w:t>
            </w:r>
          </w:p>
        </w:tc>
      </w:tr>
      <w:tr w:rsidR="00273373" w:rsidRPr="00A73640" w:rsidTr="00273373">
        <w:trPr>
          <w:trHeight w:val="20"/>
        </w:trPr>
        <w:tc>
          <w:tcPr>
            <w:tcW w:w="13864" w:type="dxa"/>
            <w:gridSpan w:val="5"/>
            <w:shd w:val="clear" w:color="auto" w:fill="FFD966" w:themeFill="accent4" w:themeFillTint="99"/>
          </w:tcPr>
          <w:p w:rsidR="00273373" w:rsidRPr="00697730" w:rsidRDefault="00273373" w:rsidP="009F6564">
            <w:pPr>
              <w:pStyle w:val="Heading3"/>
              <w:outlineLvl w:val="2"/>
              <w:rPr>
                <w:sz w:val="19"/>
                <w:szCs w:val="19"/>
                <w:lang w:val="en-US"/>
              </w:rPr>
            </w:pPr>
            <w:r w:rsidRPr="00697730">
              <w:rPr>
                <w:sz w:val="19"/>
                <w:szCs w:val="19"/>
                <w:lang w:val="en-US"/>
              </w:rPr>
              <w:t>Vietnam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Lai Minh Chau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Health Bridge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Ha Thi Cam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Hong Ha Hospital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Bui Thi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Quynh</w:t>
            </w:r>
            <w:proofErr w:type="spellEnd"/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Microfinace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and Community Development Institute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Vice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Nguyen Thi Mai Lam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Bui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Dac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Nam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Maternal and Child Health Department, Ministry of Health 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Nguyen Thi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Mai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Department of Students Affairs, HUPH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Vu Hai Dang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Posgraduate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Student, HUPH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 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Tran Minh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Nghia</w:t>
            </w:r>
            <w:proofErr w:type="spellEnd"/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Ministry of Health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69773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Nghiem Xuan </w:t>
            </w: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Hanh</w:t>
            </w:r>
            <w:proofErr w:type="spellEnd"/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Maternal and Child Health Department, Ministry of Health 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Le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Huyen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United Nations Population Funds, Vietnam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Duong Kim Tuan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Faculty of Fundamental Sciences,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Dang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Huyen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Trang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Mekong Development Research Institute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Doan Thi Thuy Duong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Faculty of Social Sciences, Behaviour and Health Education,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Xa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Trung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Hung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Committee for Ethnic Minority Affairs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Ngo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Phong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Van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Ministry of Education and Training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Vu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Vietnam Academy of Social Sciences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Ha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Duc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Da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Vietnam Institute of Educational Sciences, Ministry of Education and Training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Tran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Trung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Vietnam Academy for Ethnic Minorities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Nguyen Xuan Phuong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Vietnam Association for Education for All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Tran Trieu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Ngoa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Huyen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Community Health Research and Support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Nguyen Van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Nghia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Educational Research and Ethnic Minority Culture, Ministry of Education and Training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Vu Thi Dao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Educational Research and Ethnic Minority Culture, Ministry of Education and Training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Pham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Huong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Giang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Centre for Public Health and Eco System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Reserch</w:t>
            </w:r>
            <w:proofErr w:type="spellEnd"/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Bui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Quyen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 Centre for Initiatives In Community Development (RIC)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Nguyen Thi Thu Que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 Centre for Initiatives In Community Development (RIC)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Dao The Son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Economics and Community Development – ECCO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Nguyen Tri Dung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CARE Intl Vietnam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Ha Van Thuy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Project Tay Nguyen Ii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Le Thi Ngoc Tram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Project Tay Nguyen Ii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proofErr w:type="spellStart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>Dinh</w:t>
            </w:r>
            <w:proofErr w:type="spellEnd"/>
            <w:r w:rsidRPr="00697730">
              <w:rPr>
                <w:rFonts w:ascii="Arial" w:hAnsi="Arial"/>
                <w:color w:val="000000"/>
                <w:sz w:val="19"/>
                <w:szCs w:val="19"/>
              </w:rPr>
              <w:t xml:space="preserve"> Thu Ha</w:t>
            </w:r>
          </w:p>
        </w:tc>
        <w:tc>
          <w:tcPr>
            <w:tcW w:w="5783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Faculty of Social Sciences, Behaviour and Health Education, HUPH</w:t>
            </w:r>
          </w:p>
        </w:tc>
        <w:tc>
          <w:tcPr>
            <w:tcW w:w="4962" w:type="dxa"/>
          </w:tcPr>
          <w:p w:rsidR="00273373" w:rsidRPr="0069773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69773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Pham Vu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Thien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Creatives In Health and Population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Vice Director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Pham Phuong Lien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Health Management Training Institute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lecturer/Directors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Pham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Duc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Phuc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Public Health and Eco System Research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Duong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Hien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Diu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Vietnam Academy for Ethnic Minorities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Vu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Duy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Kien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Centre for Population Health Sciences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Hoang Ngoc Lan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Committee for Ethnic Minority Affairs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Tran Minh Hang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Institute of Anthropology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Dinh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Anh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Tuan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Maternal and Child Health Department, Ministry of Health 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Vice Head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Sung Thi Mai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Committee for Ethnic Minority Affairs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Vu Thi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Mai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Faculty of Social Sciences, Behaviour and Health Education,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Duong Minh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Duc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Faculty of Social Sciences, Behaviour and Health Education,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Bui Thi Thu Ha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Faculty of Social Sciences, Behaviour and Health Education,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Researcher, lecturer, Rector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Hoang Thi Lien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Department of Sciences and Technology,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Nguyen Thi Minh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Department of Sciences and Technology,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Nguyen </w:t>
            </w:r>
            <w:proofErr w:type="spellStart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Thanh</w:t>
            </w:r>
            <w:proofErr w:type="spellEnd"/>
            <w:r w:rsidRPr="00A73640">
              <w:rPr>
                <w:rFonts w:ascii="Arial" w:hAnsi="Arial"/>
                <w:color w:val="000000"/>
                <w:sz w:val="19"/>
                <w:szCs w:val="19"/>
              </w:rPr>
              <w:t xml:space="preserve"> Van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Journal of Health and Development Studies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Dam Minh Hoang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Department of Human Resource Development,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Tran Ninh Giang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Department of Human Resource Development, HUPH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  <w:tr w:rsidR="00273373" w:rsidRPr="00A73640" w:rsidTr="00273373">
        <w:trPr>
          <w:trHeight w:val="20"/>
        </w:trPr>
        <w:tc>
          <w:tcPr>
            <w:tcW w:w="710" w:type="dxa"/>
          </w:tcPr>
          <w:p w:rsidR="00273373" w:rsidRPr="00A73640" w:rsidRDefault="00273373" w:rsidP="009F6564">
            <w:pPr>
              <w:pStyle w:val="ListParagraph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409" w:type="dxa"/>
            <w:gridSpan w:val="2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Lai Minh Chau</w:t>
            </w:r>
          </w:p>
        </w:tc>
        <w:tc>
          <w:tcPr>
            <w:tcW w:w="5783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color w:val="000000"/>
                <w:sz w:val="19"/>
                <w:szCs w:val="19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Health Bridge</w:t>
            </w:r>
          </w:p>
        </w:tc>
        <w:tc>
          <w:tcPr>
            <w:tcW w:w="4962" w:type="dxa"/>
          </w:tcPr>
          <w:p w:rsidR="00273373" w:rsidRPr="00A73640" w:rsidRDefault="00273373" w:rsidP="009F6564">
            <w:pPr>
              <w:spacing w:before="0" w:line="240" w:lineRule="auto"/>
              <w:rPr>
                <w:rFonts w:ascii="Arial" w:hAnsi="Arial"/>
                <w:sz w:val="19"/>
                <w:szCs w:val="19"/>
                <w:lang w:val="en-US"/>
              </w:rPr>
            </w:pPr>
            <w:r w:rsidRPr="00A73640">
              <w:rPr>
                <w:rFonts w:ascii="Arial" w:hAnsi="Arial"/>
                <w:color w:val="000000"/>
                <w:sz w:val="19"/>
                <w:szCs w:val="19"/>
              </w:rPr>
              <w:t>Specialist</w:t>
            </w:r>
          </w:p>
        </w:tc>
      </w:tr>
    </w:tbl>
    <w:p w:rsidR="00251FC3" w:rsidRDefault="00251FC3"/>
    <w:sectPr w:rsidR="00251FC3" w:rsidSect="00534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Bitstream Cyberbi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137E91"/>
    <w:multiLevelType w:val="hybridMultilevel"/>
    <w:tmpl w:val="B05E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609"/>
    <w:multiLevelType w:val="hybridMultilevel"/>
    <w:tmpl w:val="4CD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B3D7E"/>
    <w:multiLevelType w:val="hybridMultilevel"/>
    <w:tmpl w:val="E4D4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B12CF"/>
    <w:multiLevelType w:val="hybridMultilevel"/>
    <w:tmpl w:val="7020D35A"/>
    <w:lvl w:ilvl="0" w:tplc="D2C2E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E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C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0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ED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6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07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2E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C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269250F"/>
    <w:multiLevelType w:val="multilevel"/>
    <w:tmpl w:val="DD0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090DB7"/>
    <w:multiLevelType w:val="hybridMultilevel"/>
    <w:tmpl w:val="9DA2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081DE4"/>
    <w:multiLevelType w:val="hybridMultilevel"/>
    <w:tmpl w:val="58345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B168D4"/>
    <w:multiLevelType w:val="hybridMultilevel"/>
    <w:tmpl w:val="7064482A"/>
    <w:lvl w:ilvl="0" w:tplc="C72A42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973823"/>
    <w:multiLevelType w:val="hybridMultilevel"/>
    <w:tmpl w:val="B58A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D3C56"/>
    <w:multiLevelType w:val="hybridMultilevel"/>
    <w:tmpl w:val="DA9423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E61"/>
    <w:multiLevelType w:val="multilevel"/>
    <w:tmpl w:val="7EE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10EC3"/>
    <w:multiLevelType w:val="hybridMultilevel"/>
    <w:tmpl w:val="08A4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62122"/>
    <w:multiLevelType w:val="multilevel"/>
    <w:tmpl w:val="B9D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10CB3"/>
    <w:multiLevelType w:val="hybridMultilevel"/>
    <w:tmpl w:val="D990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1EB8"/>
    <w:multiLevelType w:val="multilevel"/>
    <w:tmpl w:val="852E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11913"/>
    <w:multiLevelType w:val="hybridMultilevel"/>
    <w:tmpl w:val="2292B8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60369F"/>
    <w:multiLevelType w:val="multilevel"/>
    <w:tmpl w:val="404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7423F5"/>
    <w:multiLevelType w:val="hybridMultilevel"/>
    <w:tmpl w:val="4222A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D1533D"/>
    <w:multiLevelType w:val="hybridMultilevel"/>
    <w:tmpl w:val="34A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47FA6"/>
    <w:multiLevelType w:val="hybridMultilevel"/>
    <w:tmpl w:val="7064482A"/>
    <w:lvl w:ilvl="0" w:tplc="C72A42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17ED3"/>
    <w:multiLevelType w:val="hybridMultilevel"/>
    <w:tmpl w:val="7124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C5AA0"/>
    <w:multiLevelType w:val="hybridMultilevel"/>
    <w:tmpl w:val="F69AF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037F91"/>
    <w:multiLevelType w:val="hybridMultilevel"/>
    <w:tmpl w:val="86EED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3335D"/>
    <w:multiLevelType w:val="hybridMultilevel"/>
    <w:tmpl w:val="7516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D2EDC"/>
    <w:multiLevelType w:val="hybridMultilevel"/>
    <w:tmpl w:val="F36E7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61C1C"/>
    <w:multiLevelType w:val="hybridMultilevel"/>
    <w:tmpl w:val="D382AC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3024E7"/>
    <w:multiLevelType w:val="hybridMultilevel"/>
    <w:tmpl w:val="F79C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9570F"/>
    <w:multiLevelType w:val="multilevel"/>
    <w:tmpl w:val="387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D701D"/>
    <w:multiLevelType w:val="hybridMultilevel"/>
    <w:tmpl w:val="F9D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6364"/>
    <w:multiLevelType w:val="multilevel"/>
    <w:tmpl w:val="626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D1032A"/>
    <w:multiLevelType w:val="hybridMultilevel"/>
    <w:tmpl w:val="3E1878C0"/>
    <w:lvl w:ilvl="0" w:tplc="9A7AE8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7EAD"/>
    <w:multiLevelType w:val="hybridMultilevel"/>
    <w:tmpl w:val="F9FA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6FC5"/>
    <w:multiLevelType w:val="multilevel"/>
    <w:tmpl w:val="3B3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A494C"/>
    <w:multiLevelType w:val="hybridMultilevel"/>
    <w:tmpl w:val="32822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2451D"/>
    <w:multiLevelType w:val="hybridMultilevel"/>
    <w:tmpl w:val="CB1EE5DA"/>
    <w:lvl w:ilvl="0" w:tplc="867236E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02B3D"/>
    <w:multiLevelType w:val="hybridMultilevel"/>
    <w:tmpl w:val="DB18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334E3"/>
    <w:multiLevelType w:val="hybridMultilevel"/>
    <w:tmpl w:val="366AE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533A10"/>
    <w:multiLevelType w:val="multilevel"/>
    <w:tmpl w:val="61E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C1FC9"/>
    <w:multiLevelType w:val="hybridMultilevel"/>
    <w:tmpl w:val="AF26C89C"/>
    <w:lvl w:ilvl="0" w:tplc="C17AF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B0EC5"/>
    <w:multiLevelType w:val="hybridMultilevel"/>
    <w:tmpl w:val="7A0CA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97319"/>
    <w:multiLevelType w:val="hybridMultilevel"/>
    <w:tmpl w:val="7138F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52FF6"/>
    <w:multiLevelType w:val="hybridMultilevel"/>
    <w:tmpl w:val="E66A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3468F"/>
    <w:multiLevelType w:val="hybridMultilevel"/>
    <w:tmpl w:val="47D08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76EFB"/>
    <w:multiLevelType w:val="hybridMultilevel"/>
    <w:tmpl w:val="6E7E704A"/>
    <w:lvl w:ilvl="0" w:tplc="530C458C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24"/>
  </w:num>
  <w:num w:numId="4">
    <w:abstractNumId w:val="44"/>
  </w:num>
  <w:num w:numId="5">
    <w:abstractNumId w:val="43"/>
  </w:num>
  <w:num w:numId="6">
    <w:abstractNumId w:val="16"/>
  </w:num>
  <w:num w:numId="7">
    <w:abstractNumId w:val="23"/>
  </w:num>
  <w:num w:numId="8">
    <w:abstractNumId w:val="34"/>
  </w:num>
  <w:num w:numId="9">
    <w:abstractNumId w:val="14"/>
  </w:num>
  <w:num w:numId="10">
    <w:abstractNumId w:val="10"/>
  </w:num>
  <w:num w:numId="11">
    <w:abstractNumId w:val="36"/>
  </w:num>
  <w:num w:numId="12">
    <w:abstractNumId w:val="37"/>
  </w:num>
  <w:num w:numId="13">
    <w:abstractNumId w:val="42"/>
  </w:num>
  <w:num w:numId="14">
    <w:abstractNumId w:val="31"/>
  </w:num>
  <w:num w:numId="15">
    <w:abstractNumId w:val="26"/>
  </w:num>
  <w:num w:numId="16">
    <w:abstractNumId w:val="40"/>
  </w:num>
  <w:num w:numId="17">
    <w:abstractNumId w:val="22"/>
  </w:num>
  <w:num w:numId="18">
    <w:abstractNumId w:val="35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29"/>
  </w:num>
  <w:num w:numId="22">
    <w:abstractNumId w:val="19"/>
  </w:num>
  <w:num w:numId="23">
    <w:abstractNumId w:val="9"/>
  </w:num>
  <w:num w:numId="24">
    <w:abstractNumId w:val="27"/>
  </w:num>
  <w:num w:numId="25">
    <w:abstractNumId w:val="21"/>
  </w:num>
  <w:num w:numId="26">
    <w:abstractNumId w:val="1"/>
  </w:num>
  <w:num w:numId="27">
    <w:abstractNumId w:val="6"/>
  </w:num>
  <w:num w:numId="28">
    <w:abstractNumId w:val="2"/>
  </w:num>
  <w:num w:numId="29">
    <w:abstractNumId w:val="25"/>
  </w:num>
  <w:num w:numId="30">
    <w:abstractNumId w:val="18"/>
  </w:num>
  <w:num w:numId="31">
    <w:abstractNumId w:val="12"/>
  </w:num>
  <w:num w:numId="32">
    <w:abstractNumId w:val="20"/>
  </w:num>
  <w:num w:numId="33">
    <w:abstractNumId w:val="7"/>
  </w:num>
  <w:num w:numId="34">
    <w:abstractNumId w:val="32"/>
  </w:num>
  <w:num w:numId="35">
    <w:abstractNumId w:val="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5"/>
  </w:num>
  <w:num w:numId="39">
    <w:abstractNumId w:val="13"/>
  </w:num>
  <w:num w:numId="40">
    <w:abstractNumId w:val="38"/>
  </w:num>
  <w:num w:numId="41">
    <w:abstractNumId w:val="17"/>
  </w:num>
  <w:num w:numId="42">
    <w:abstractNumId w:val="11"/>
  </w:num>
  <w:num w:numId="43">
    <w:abstractNumId w:val="33"/>
  </w:num>
  <w:num w:numId="44">
    <w:abstractNumId w:val="28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92"/>
    <w:rsid w:val="0003276E"/>
    <w:rsid w:val="00071CC7"/>
    <w:rsid w:val="001144CC"/>
    <w:rsid w:val="001F5D46"/>
    <w:rsid w:val="002252E6"/>
    <w:rsid w:val="00251FC3"/>
    <w:rsid w:val="00270864"/>
    <w:rsid w:val="00273373"/>
    <w:rsid w:val="002A09BF"/>
    <w:rsid w:val="00323EFC"/>
    <w:rsid w:val="00337132"/>
    <w:rsid w:val="004A7AEF"/>
    <w:rsid w:val="004D7507"/>
    <w:rsid w:val="00523599"/>
    <w:rsid w:val="00534F92"/>
    <w:rsid w:val="00553DF1"/>
    <w:rsid w:val="00562240"/>
    <w:rsid w:val="0057116D"/>
    <w:rsid w:val="006338B0"/>
    <w:rsid w:val="00661F6D"/>
    <w:rsid w:val="00697730"/>
    <w:rsid w:val="00701B1E"/>
    <w:rsid w:val="00767FF5"/>
    <w:rsid w:val="007B2132"/>
    <w:rsid w:val="00962A84"/>
    <w:rsid w:val="00963CB1"/>
    <w:rsid w:val="009F6564"/>
    <w:rsid w:val="00A73640"/>
    <w:rsid w:val="00AA628B"/>
    <w:rsid w:val="00AB6E03"/>
    <w:rsid w:val="00B03CAC"/>
    <w:rsid w:val="00B5242B"/>
    <w:rsid w:val="00B609DF"/>
    <w:rsid w:val="00C35F31"/>
    <w:rsid w:val="00C362F2"/>
    <w:rsid w:val="00C70EFF"/>
    <w:rsid w:val="00CB06CD"/>
    <w:rsid w:val="00CD429F"/>
    <w:rsid w:val="00D86DC0"/>
    <w:rsid w:val="00E25A82"/>
    <w:rsid w:val="00F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D21D"/>
  <w15:docId w15:val="{228F1C2D-9342-4285-BE59-2E283363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92"/>
    <w:pPr>
      <w:spacing w:before="120" w:after="0" w:line="276" w:lineRule="auto"/>
    </w:pPr>
    <w:rPr>
      <w:rFonts w:ascii="Times New Roman" w:eastAsia="Calibri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4F92"/>
    <w:pPr>
      <w:keepNext/>
      <w:keepLines/>
      <w:spacing w:before="200"/>
      <w:outlineLvl w:val="1"/>
    </w:pPr>
    <w:rPr>
      <w:rFonts w:asciiTheme="majorBidi" w:eastAsiaTheme="majorEastAsia" w:hAnsiTheme="majorBidi" w:cstheme="majorBidi"/>
      <w:b/>
      <w:bCs/>
      <w:color w:val="5B9BD5" w:themeColor="accen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4F92"/>
    <w:pPr>
      <w:keepNext/>
      <w:keepLines/>
      <w:spacing w:before="0" w:line="240" w:lineRule="auto"/>
      <w:outlineLvl w:val="2"/>
    </w:pPr>
    <w:rPr>
      <w:rFonts w:ascii="Arial" w:eastAsiaTheme="majorEastAsia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F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F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F92"/>
    <w:rPr>
      <w:rFonts w:asciiTheme="majorBidi" w:eastAsiaTheme="majorEastAsia" w:hAnsiTheme="majorBidi" w:cstheme="majorBidi"/>
      <w:b/>
      <w:bCs/>
      <w:color w:val="5B9BD5" w:themeColor="accen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34F92"/>
    <w:rPr>
      <w:rFonts w:ascii="Arial" w:eastAsiaTheme="majorEastAsia" w:hAnsi="Arial" w:cs="Arial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F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F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F9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F92"/>
    <w:pPr>
      <w:spacing w:before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9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34F9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4F92"/>
    <w:pPr>
      <w:spacing w:before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F92"/>
    <w:rPr>
      <w:sz w:val="20"/>
      <w:szCs w:val="20"/>
    </w:rPr>
  </w:style>
  <w:style w:type="paragraph" w:customStyle="1" w:styleId="textbox">
    <w:name w:val="textbox"/>
    <w:basedOn w:val="Normal"/>
    <w:rsid w:val="00534F92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534F92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4F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4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F92"/>
    <w:rPr>
      <w:rFonts w:ascii="Times New Roman" w:eastAsia="Calibri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F92"/>
    <w:rPr>
      <w:rFonts w:ascii="Times New Roman" w:eastAsia="Calibri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F92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F9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92"/>
    <w:rPr>
      <w:rFonts w:ascii="Times New Roman" w:eastAsia="Calibri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F9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92"/>
    <w:rPr>
      <w:rFonts w:ascii="Times New Roman" w:eastAsia="Calibri" w:hAnsi="Times New Roman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34F92"/>
  </w:style>
  <w:style w:type="paragraph" w:styleId="TOCHeading">
    <w:name w:val="TOC Heading"/>
    <w:basedOn w:val="Heading1"/>
    <w:next w:val="Normal"/>
    <w:uiPriority w:val="39"/>
    <w:unhideWhenUsed/>
    <w:qFormat/>
    <w:rsid w:val="00534F92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4F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F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4F92"/>
    <w:pPr>
      <w:spacing w:after="100"/>
      <w:ind w:left="4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F9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F92"/>
    <w:rPr>
      <w:rFonts w:ascii="Times New Roman" w:eastAsia="Calibri" w:hAnsi="Times New Roman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F92"/>
    <w:rPr>
      <w:vertAlign w:val="superscript"/>
    </w:rPr>
  </w:style>
  <w:style w:type="paragraph" w:customStyle="1" w:styleId="Default">
    <w:name w:val="Default"/>
    <w:rsid w:val="00534F9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character" w:customStyle="1" w:styleId="A4">
    <w:name w:val="A4"/>
    <w:uiPriority w:val="99"/>
    <w:rsid w:val="00534F92"/>
    <w:rPr>
      <w:rFonts w:cs="Cambria"/>
      <w:color w:val="000000"/>
      <w:sz w:val="21"/>
      <w:szCs w:val="21"/>
    </w:rPr>
  </w:style>
  <w:style w:type="character" w:styleId="Emphasis">
    <w:name w:val="Emphasis"/>
    <w:basedOn w:val="DefaultParagraphFont"/>
    <w:uiPriority w:val="99"/>
    <w:qFormat/>
    <w:rsid w:val="00C70EFF"/>
    <w:rPr>
      <w:i/>
      <w:iCs/>
    </w:rPr>
  </w:style>
  <w:style w:type="paragraph" w:customStyle="1" w:styleId="xmsonormal">
    <w:name w:val="x_msonormal"/>
    <w:basedOn w:val="Normal"/>
    <w:rsid w:val="00523599"/>
    <w:pPr>
      <w:spacing w:before="0" w:line="240" w:lineRule="auto"/>
    </w:pPr>
    <w:rPr>
      <w:rFonts w:ascii="Calibri" w:eastAsiaTheme="minorEastAsia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Ghazala Mir</dc:creator>
  <cp:lastModifiedBy>Ghazala Mir</cp:lastModifiedBy>
  <cp:revision>4</cp:revision>
  <dcterms:created xsi:type="dcterms:W3CDTF">2019-07-25T09:43:00Z</dcterms:created>
  <dcterms:modified xsi:type="dcterms:W3CDTF">2019-07-25T09:52:00Z</dcterms:modified>
</cp:coreProperties>
</file>